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C9C1" w14:textId="77777777" w:rsidR="00310982" w:rsidRPr="00C67CD5" w:rsidRDefault="00310982" w:rsidP="00310982">
      <w:pPr>
        <w:jc w:val="center"/>
        <w:rPr>
          <w:rFonts w:ascii="Times New Roman" w:hAnsi="Times New Roman" w:cs="Times New Roman"/>
          <w:b/>
          <w:bCs/>
        </w:rPr>
      </w:pPr>
      <w:r w:rsidRPr="00C67CD5">
        <w:rPr>
          <w:rFonts w:ascii="Times New Roman" w:hAnsi="Times New Roman" w:cs="Times New Roman"/>
          <w:b/>
          <w:bCs/>
        </w:rPr>
        <w:t>ASCC Arts and Humanities Subcommittee 1</w:t>
      </w:r>
    </w:p>
    <w:p w14:paraId="6C4DA962" w14:textId="0B8E9878" w:rsidR="00310982" w:rsidRPr="00C67CD5" w:rsidRDefault="00A829E1" w:rsidP="00310982">
      <w:pPr>
        <w:jc w:val="center"/>
        <w:rPr>
          <w:rFonts w:ascii="Times New Roman" w:hAnsi="Times New Roman" w:cs="Times New Roman"/>
        </w:rPr>
      </w:pPr>
      <w:r>
        <w:rPr>
          <w:rFonts w:ascii="Times New Roman" w:hAnsi="Times New Roman" w:cs="Times New Roman"/>
        </w:rPr>
        <w:t>Unapproved</w:t>
      </w:r>
      <w:r w:rsidR="00310982" w:rsidRPr="00C67CD5">
        <w:rPr>
          <w:rFonts w:ascii="Times New Roman" w:hAnsi="Times New Roman" w:cs="Times New Roman"/>
        </w:rPr>
        <w:t xml:space="preserve"> Minutes</w:t>
      </w:r>
    </w:p>
    <w:p w14:paraId="7A67FE3F" w14:textId="455963D5" w:rsidR="00310982" w:rsidRPr="00C67CD5" w:rsidRDefault="00310982" w:rsidP="00310982">
      <w:pPr>
        <w:rPr>
          <w:rFonts w:ascii="Times New Roman" w:hAnsi="Times New Roman" w:cs="Times New Roman"/>
        </w:rPr>
      </w:pPr>
      <w:r w:rsidRPr="00C67CD5">
        <w:rPr>
          <w:rFonts w:ascii="Times New Roman" w:hAnsi="Times New Roman" w:cs="Times New Roman"/>
        </w:rPr>
        <w:t xml:space="preserve">Tuesday, </w:t>
      </w:r>
      <w:r>
        <w:rPr>
          <w:rFonts w:ascii="Times New Roman" w:hAnsi="Times New Roman" w:cs="Times New Roman"/>
        </w:rPr>
        <w:t>October 21</w:t>
      </w:r>
      <w:r w:rsidRPr="00310982">
        <w:rPr>
          <w:rFonts w:ascii="Times New Roman" w:hAnsi="Times New Roman" w:cs="Times New Roman"/>
          <w:vertAlign w:val="superscript"/>
        </w:rPr>
        <w:t>st</w:t>
      </w:r>
      <w:r>
        <w:rPr>
          <w:rFonts w:ascii="Times New Roman" w:hAnsi="Times New Roman" w:cs="Times New Roman"/>
        </w:rPr>
        <w:t>,</w:t>
      </w:r>
      <w:r w:rsidRPr="00C67CD5">
        <w:rPr>
          <w:rFonts w:ascii="Times New Roman" w:hAnsi="Times New Roman" w:cs="Times New Roman"/>
        </w:rPr>
        <w:t xml:space="preserve"> 2025</w:t>
      </w:r>
      <w:r w:rsidRPr="00C67CD5">
        <w:rPr>
          <w:rFonts w:ascii="Times New Roman" w:hAnsi="Times New Roman" w:cs="Times New Roman"/>
        </w:rPr>
        <w:tab/>
      </w:r>
      <w:r w:rsidRPr="00C67CD5">
        <w:rPr>
          <w:rFonts w:ascii="Times New Roman" w:hAnsi="Times New Roman" w:cs="Times New Roman"/>
        </w:rPr>
        <w:tab/>
      </w:r>
      <w:r w:rsidRPr="00C67CD5">
        <w:rPr>
          <w:rFonts w:ascii="Times New Roman" w:hAnsi="Times New Roman" w:cs="Times New Roman"/>
        </w:rPr>
        <w:tab/>
      </w:r>
      <w:r w:rsidRPr="00C67CD5">
        <w:rPr>
          <w:rFonts w:ascii="Times New Roman" w:hAnsi="Times New Roman" w:cs="Times New Roman"/>
        </w:rPr>
        <w:tab/>
      </w:r>
      <w:r w:rsidRPr="00C67CD5">
        <w:rPr>
          <w:rFonts w:ascii="Times New Roman" w:hAnsi="Times New Roman" w:cs="Times New Roman"/>
        </w:rPr>
        <w:tab/>
        <w:t xml:space="preserve">             </w:t>
      </w:r>
      <w:r>
        <w:rPr>
          <w:rFonts w:ascii="Times New Roman" w:hAnsi="Times New Roman" w:cs="Times New Roman"/>
        </w:rPr>
        <w:t xml:space="preserve">   </w:t>
      </w:r>
      <w:r w:rsidRPr="00C67CD5">
        <w:rPr>
          <w:rFonts w:ascii="Times New Roman" w:hAnsi="Times New Roman" w:cs="Times New Roman"/>
        </w:rPr>
        <w:t xml:space="preserve"> </w:t>
      </w:r>
      <w:r>
        <w:rPr>
          <w:rFonts w:ascii="Times New Roman" w:hAnsi="Times New Roman" w:cs="Times New Roman"/>
        </w:rPr>
        <w:t xml:space="preserve">            </w:t>
      </w:r>
      <w:r w:rsidRPr="00C67CD5">
        <w:rPr>
          <w:rFonts w:ascii="Times New Roman" w:hAnsi="Times New Roman" w:cs="Times New Roman"/>
        </w:rPr>
        <w:t xml:space="preserve"> 3:30PM – 5:00PM </w:t>
      </w:r>
    </w:p>
    <w:p w14:paraId="0291BB97" w14:textId="77777777" w:rsidR="00310982" w:rsidRPr="00C67CD5" w:rsidRDefault="00310982" w:rsidP="00310982">
      <w:pPr>
        <w:rPr>
          <w:rFonts w:ascii="Times New Roman" w:hAnsi="Times New Roman" w:cs="Times New Roman"/>
        </w:rPr>
      </w:pPr>
      <w:r>
        <w:rPr>
          <w:rFonts w:ascii="Times New Roman" w:hAnsi="Times New Roman" w:cs="Times New Roman"/>
        </w:rPr>
        <w:t>Zoom</w:t>
      </w:r>
    </w:p>
    <w:p w14:paraId="2BD63758" w14:textId="77777777" w:rsidR="00310982" w:rsidRDefault="00310982" w:rsidP="00310982">
      <w:pPr>
        <w:rPr>
          <w:rFonts w:ascii="Times New Roman" w:hAnsi="Times New Roman" w:cs="Times New Roman"/>
        </w:rPr>
      </w:pPr>
      <w:r w:rsidRPr="00C67CD5">
        <w:rPr>
          <w:rFonts w:ascii="Times New Roman" w:hAnsi="Times New Roman" w:cs="Times New Roman"/>
          <w:b/>
          <w:bCs/>
        </w:rPr>
        <w:t>Attendees</w:t>
      </w:r>
      <w:r w:rsidRPr="00C67CD5">
        <w:rPr>
          <w:rFonts w:ascii="Times New Roman" w:hAnsi="Times New Roman" w:cs="Times New Roman"/>
        </w:rPr>
        <w:t>: Beecher, Bitters, Clark, Hedgecoth, Mick, Neff, Sims, Vankeerbergen</w:t>
      </w:r>
    </w:p>
    <w:p w14:paraId="73E49F8D" w14:textId="5B5F7585" w:rsidR="00310982" w:rsidRPr="00310982" w:rsidRDefault="00310982" w:rsidP="00310982">
      <w:pPr>
        <w:rPr>
          <w:rFonts w:ascii="Times New Roman" w:hAnsi="Times New Roman" w:cs="Times New Roman"/>
          <w:b/>
          <w:bCs/>
        </w:rPr>
      </w:pPr>
      <w:r w:rsidRPr="00641542">
        <w:rPr>
          <w:rFonts w:ascii="Times New Roman" w:hAnsi="Times New Roman" w:cs="Times New Roman"/>
          <w:b/>
          <w:bCs/>
        </w:rPr>
        <w:t>Agenda</w:t>
      </w:r>
    </w:p>
    <w:p w14:paraId="2F974BB0" w14:textId="77777777" w:rsidR="00CA02C0" w:rsidRDefault="00CA02C0" w:rsidP="00CA02C0">
      <w:pPr>
        <w:pStyle w:val="ListParagraph"/>
        <w:numPr>
          <w:ilvl w:val="0"/>
          <w:numId w:val="3"/>
        </w:numPr>
        <w:rPr>
          <w:rFonts w:ascii="Times New Roman" w:hAnsi="Times New Roman" w:cs="Times New Roman"/>
        </w:rPr>
      </w:pPr>
      <w:r w:rsidRPr="00CA02C0">
        <w:rPr>
          <w:rFonts w:ascii="Times New Roman" w:hAnsi="Times New Roman" w:cs="Times New Roman"/>
        </w:rPr>
        <w:t>Approval of 10-07-2025 minutes</w:t>
      </w:r>
    </w:p>
    <w:p w14:paraId="14681806" w14:textId="05196F9B" w:rsidR="00CA02C0" w:rsidRPr="00CA02C0" w:rsidRDefault="00CA02C0" w:rsidP="00CA02C0">
      <w:pPr>
        <w:pStyle w:val="ListParagraph"/>
        <w:numPr>
          <w:ilvl w:val="1"/>
          <w:numId w:val="3"/>
        </w:numPr>
        <w:rPr>
          <w:rFonts w:ascii="Times New Roman" w:hAnsi="Times New Roman" w:cs="Times New Roman"/>
        </w:rPr>
      </w:pPr>
      <w:r>
        <w:rPr>
          <w:rFonts w:ascii="Times New Roman" w:hAnsi="Times New Roman" w:cs="Times New Roman"/>
        </w:rPr>
        <w:t xml:space="preserve">Sims, Clark; unanimously approved. </w:t>
      </w:r>
    </w:p>
    <w:p w14:paraId="5A3F7B79" w14:textId="77777777" w:rsidR="00CA02C0" w:rsidRDefault="00CA02C0" w:rsidP="00CA02C0">
      <w:pPr>
        <w:pStyle w:val="ListParagraph"/>
        <w:numPr>
          <w:ilvl w:val="0"/>
          <w:numId w:val="3"/>
        </w:numPr>
        <w:rPr>
          <w:rFonts w:ascii="Times New Roman" w:hAnsi="Times New Roman" w:cs="Times New Roman"/>
        </w:rPr>
      </w:pPr>
      <w:r w:rsidRPr="00CA02C0">
        <w:rPr>
          <w:rFonts w:ascii="Times New Roman" w:hAnsi="Times New Roman" w:cs="Times New Roman"/>
        </w:rPr>
        <w:t>English 3260 - Existing course with GEN Theme: Traditions, Cultures, and Transformations requesting 100% DL (return)</w:t>
      </w:r>
    </w:p>
    <w:p w14:paraId="652332C2" w14:textId="7A7A7234" w:rsidR="00CA02C0" w:rsidRPr="00CA02C0" w:rsidRDefault="00CA02C0" w:rsidP="00CA02C0">
      <w:pPr>
        <w:pStyle w:val="ListParagraph"/>
        <w:numPr>
          <w:ilvl w:val="1"/>
          <w:numId w:val="3"/>
        </w:numPr>
        <w:rPr>
          <w:rFonts w:ascii="Times New Roman" w:hAnsi="Times New Roman" w:cs="Times New Roman"/>
        </w:rPr>
      </w:pPr>
      <w:r>
        <w:rPr>
          <w:rFonts w:ascii="Times New Roman" w:hAnsi="Times New Roman" w:cs="Times New Roman"/>
        </w:rPr>
        <w:t xml:space="preserve">Clark, Sims; unanimously approved. </w:t>
      </w:r>
    </w:p>
    <w:p w14:paraId="5070B74F" w14:textId="77777777" w:rsidR="00CA02C0" w:rsidRDefault="00CA02C0" w:rsidP="00CA02C0">
      <w:pPr>
        <w:pStyle w:val="ListParagraph"/>
        <w:numPr>
          <w:ilvl w:val="0"/>
          <w:numId w:val="3"/>
        </w:numPr>
        <w:rPr>
          <w:rFonts w:ascii="Times New Roman" w:hAnsi="Times New Roman" w:cs="Times New Roman"/>
        </w:rPr>
      </w:pPr>
      <w:r w:rsidRPr="00CA02C0">
        <w:rPr>
          <w:rFonts w:ascii="Times New Roman" w:hAnsi="Times New Roman" w:cs="Times New Roman"/>
        </w:rPr>
        <w:t>AAAS/Music 3460 - New course requesting  GEN Theme: Traditions, Cultures, and Transformations (return)</w:t>
      </w:r>
    </w:p>
    <w:p w14:paraId="26FF209B" w14:textId="1157AA8A" w:rsidR="00CA02C0" w:rsidRDefault="00CA02C0" w:rsidP="00CA02C0">
      <w:pPr>
        <w:pStyle w:val="ListParagraph"/>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notes that </w:t>
      </w:r>
      <w:r w:rsidR="009B2463">
        <w:rPr>
          <w:rFonts w:ascii="Times New Roman" w:hAnsi="Times New Roman" w:cs="Times New Roman"/>
        </w:rPr>
        <w:t>some of the</w:t>
      </w:r>
      <w:r>
        <w:rPr>
          <w:rFonts w:ascii="Times New Roman" w:hAnsi="Times New Roman" w:cs="Times New Roman"/>
        </w:rPr>
        <w:t xml:space="preserve"> ELOs in the syllabus (</w:t>
      </w:r>
      <w:r w:rsidR="009B2463">
        <w:rPr>
          <w:rFonts w:ascii="Times New Roman" w:hAnsi="Times New Roman" w:cs="Times New Roman"/>
        </w:rPr>
        <w:t xml:space="preserve">specifically in the table on </w:t>
      </w:r>
      <w:r>
        <w:rPr>
          <w:rFonts w:ascii="Times New Roman" w:hAnsi="Times New Roman" w:cs="Times New Roman"/>
        </w:rPr>
        <w:t xml:space="preserve">pp. 2-4), along with the explanation of how the course meets them, are written for </w:t>
      </w:r>
      <w:r w:rsidR="009B2463">
        <w:rPr>
          <w:rFonts w:ascii="Times New Roman" w:hAnsi="Times New Roman" w:cs="Times New Roman"/>
        </w:rPr>
        <w:t xml:space="preserve">the </w:t>
      </w:r>
      <w:r>
        <w:rPr>
          <w:rFonts w:ascii="Times New Roman" w:hAnsi="Times New Roman" w:cs="Times New Roman"/>
        </w:rPr>
        <w:t xml:space="preserve">wrong GEN Theme category. </w:t>
      </w:r>
      <w:r w:rsidR="009B2463">
        <w:rPr>
          <w:rFonts w:ascii="Times New Roman" w:hAnsi="Times New Roman" w:cs="Times New Roman"/>
        </w:rPr>
        <w:t>ELOs 3.1, 3.2, 4.1, and 4.2 are for the GEN Theme Citizenship for a Diverse and Just World.</w:t>
      </w:r>
    </w:p>
    <w:p w14:paraId="1D8BFF93" w14:textId="29AA4BF1" w:rsidR="00CA02C0" w:rsidRDefault="00CA02C0" w:rsidP="00CA02C0">
      <w:pPr>
        <w:pStyle w:val="ListParagraph"/>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course calendar (pp. 14-15) be expanded to provide greater detail about what students will be doing each week. While they note and appreciate the topics listed, it would be beneficial to incorporate specific action items and activities to ensure that the expectations are clear. </w:t>
      </w:r>
    </w:p>
    <w:p w14:paraId="5D10DB6A" w14:textId="3CBB04D2" w:rsidR="00CA02C0" w:rsidRDefault="00CA02C0" w:rsidP="00CA02C0">
      <w:pPr>
        <w:pStyle w:val="ListParagraph"/>
        <w:numPr>
          <w:ilvl w:val="1"/>
          <w:numId w:val="3"/>
        </w:numPr>
        <w:rPr>
          <w:rFonts w:ascii="Times New Roman" w:hAnsi="Times New Roman" w:cs="Times New Roman"/>
        </w:rPr>
      </w:pPr>
      <w:r>
        <w:rPr>
          <w:rFonts w:ascii="Times New Roman" w:hAnsi="Times New Roman" w:cs="Times New Roman"/>
          <w:i/>
          <w:iCs/>
        </w:rPr>
        <w:t>Recommendation</w:t>
      </w:r>
      <w:r w:rsidRPr="00CA02C0">
        <w:rPr>
          <w:rFonts w:ascii="Times New Roman" w:hAnsi="Times New Roman" w:cs="Times New Roman"/>
        </w:rPr>
        <w:t>:</w:t>
      </w:r>
      <w:r>
        <w:rPr>
          <w:rFonts w:ascii="Times New Roman" w:hAnsi="Times New Roman" w:cs="Times New Roman"/>
        </w:rPr>
        <w:t xml:space="preserve"> The Subcommittee recommends clarifying the scope of the midterm project. The current description (pp. 7-8) is </w:t>
      </w:r>
      <w:r w:rsidR="00DF34E7">
        <w:rPr>
          <w:rFonts w:ascii="Times New Roman" w:hAnsi="Times New Roman" w:cs="Times New Roman"/>
        </w:rPr>
        <w:t>unclear as to</w:t>
      </w:r>
      <w:r>
        <w:rPr>
          <w:rFonts w:ascii="Times New Roman" w:hAnsi="Times New Roman" w:cs="Times New Roman"/>
        </w:rPr>
        <w:t xml:space="preserve"> whether students are expected to complete a qualitative study and a separate</w:t>
      </w:r>
      <w:r w:rsidR="00DF34E7">
        <w:rPr>
          <w:rFonts w:ascii="Times New Roman" w:hAnsi="Times New Roman" w:cs="Times New Roman"/>
        </w:rPr>
        <w:t xml:space="preserve">, unrelated </w:t>
      </w:r>
      <w:r>
        <w:rPr>
          <w:rFonts w:ascii="Times New Roman" w:hAnsi="Times New Roman" w:cs="Times New Roman"/>
        </w:rPr>
        <w:t xml:space="preserve">multimedia installation, </w:t>
      </w:r>
      <w:r w:rsidRPr="00CA02C0">
        <w:rPr>
          <w:rFonts w:ascii="Times New Roman" w:hAnsi="Times New Roman" w:cs="Times New Roman"/>
        </w:rPr>
        <w:t>or</w:t>
      </w:r>
      <w:r>
        <w:rPr>
          <w:rFonts w:ascii="Times New Roman" w:hAnsi="Times New Roman" w:cs="Times New Roman"/>
          <w:i/>
          <w:iCs/>
        </w:rPr>
        <w:t xml:space="preserve"> </w:t>
      </w:r>
      <w:r>
        <w:rPr>
          <w:rFonts w:ascii="Times New Roman" w:hAnsi="Times New Roman" w:cs="Times New Roman"/>
        </w:rPr>
        <w:t xml:space="preserve">a multimedia installation based on the qualitative study. Additionally, the Subcommittee recommends clarifying whether the midterm </w:t>
      </w:r>
      <w:r w:rsidR="00DD7DE0">
        <w:rPr>
          <w:rFonts w:ascii="Times New Roman" w:hAnsi="Times New Roman" w:cs="Times New Roman"/>
        </w:rPr>
        <w:t xml:space="preserve">project </w:t>
      </w:r>
      <w:r>
        <w:rPr>
          <w:rFonts w:ascii="Times New Roman" w:hAnsi="Times New Roman" w:cs="Times New Roman"/>
        </w:rPr>
        <w:t xml:space="preserve">involves </w:t>
      </w:r>
      <w:r w:rsidR="00452EA8">
        <w:rPr>
          <w:rFonts w:ascii="Times New Roman" w:hAnsi="Times New Roman" w:cs="Times New Roman"/>
        </w:rPr>
        <w:t xml:space="preserve">only </w:t>
      </w:r>
      <w:r>
        <w:rPr>
          <w:rFonts w:ascii="Times New Roman" w:hAnsi="Times New Roman" w:cs="Times New Roman"/>
        </w:rPr>
        <w:t xml:space="preserve">conducting interviews or completing a full research study. </w:t>
      </w:r>
    </w:p>
    <w:p w14:paraId="25E094E7" w14:textId="1C02CAA4" w:rsidR="00CA02C0" w:rsidRPr="00CA02C0" w:rsidRDefault="00CA02C0" w:rsidP="00CA02C0">
      <w:pPr>
        <w:pStyle w:val="ListParagraph"/>
        <w:numPr>
          <w:ilvl w:val="1"/>
          <w:numId w:val="3"/>
        </w:numPr>
        <w:rPr>
          <w:rFonts w:ascii="Times New Roman" w:hAnsi="Times New Roman" w:cs="Times New Roman"/>
          <w:i/>
          <w:iCs/>
        </w:rPr>
      </w:pPr>
      <w:r w:rsidRPr="00CA02C0">
        <w:rPr>
          <w:rFonts w:ascii="Times New Roman" w:hAnsi="Times New Roman" w:cs="Times New Roman"/>
          <w:i/>
          <w:iCs/>
        </w:rPr>
        <w:t xml:space="preserve">Recommendation: </w:t>
      </w:r>
      <w:r w:rsidRPr="00CA02C0">
        <w:rPr>
          <w:rFonts w:ascii="Times New Roman" w:hAnsi="Times New Roman" w:cs="Times New Roman"/>
        </w:rPr>
        <w:t>The Subcommittee recommends removing reference to the OSU Grad</w:t>
      </w:r>
      <w:r>
        <w:rPr>
          <w:rFonts w:ascii="Times New Roman" w:hAnsi="Times New Roman" w:cs="Times New Roman"/>
        </w:rPr>
        <w:t>e</w:t>
      </w:r>
      <w:r w:rsidRPr="00CA02C0">
        <w:rPr>
          <w:rFonts w:ascii="Times New Roman" w:hAnsi="Times New Roman" w:cs="Times New Roman"/>
        </w:rPr>
        <w:t xml:space="preserve"> </w:t>
      </w:r>
      <w:r>
        <w:rPr>
          <w:rFonts w:ascii="Times New Roman" w:hAnsi="Times New Roman" w:cs="Times New Roman"/>
        </w:rPr>
        <w:t>Scheme</w:t>
      </w:r>
      <w:r w:rsidRPr="00CA02C0">
        <w:rPr>
          <w:rFonts w:ascii="Times New Roman" w:hAnsi="Times New Roman" w:cs="Times New Roman"/>
        </w:rPr>
        <w:t xml:space="preserve"> </w:t>
      </w:r>
      <w:r>
        <w:rPr>
          <w:rFonts w:ascii="Times New Roman" w:hAnsi="Times New Roman" w:cs="Times New Roman"/>
        </w:rPr>
        <w:t>from the syllabus (p. 9)</w:t>
      </w:r>
      <w:r w:rsidRPr="00CA02C0">
        <w:rPr>
          <w:rFonts w:ascii="Times New Roman" w:hAnsi="Times New Roman" w:cs="Times New Roman"/>
        </w:rPr>
        <w:t>, as OSU does not have a standardized grading scale and instructors are free to select a grading scheme which best suits the needs of their course.</w:t>
      </w:r>
      <w:r w:rsidRPr="00CA02C0">
        <w:rPr>
          <w:rFonts w:ascii="Times New Roman" w:hAnsi="Times New Roman" w:cs="Times New Roman"/>
          <w:i/>
          <w:iCs/>
        </w:rPr>
        <w:t xml:space="preserve"> </w:t>
      </w:r>
    </w:p>
    <w:p w14:paraId="5BC8CAC2" w14:textId="3D3E9F7D" w:rsidR="00CA02C0" w:rsidRPr="00CA02C0" w:rsidRDefault="00CA02C0" w:rsidP="00CA02C0">
      <w:pPr>
        <w:pStyle w:val="ListParagraph"/>
        <w:numPr>
          <w:ilvl w:val="1"/>
          <w:numId w:val="3"/>
        </w:numPr>
        <w:rPr>
          <w:rFonts w:ascii="Times New Roman" w:hAnsi="Times New Roman" w:cs="Times New Roman"/>
        </w:rPr>
      </w:pPr>
      <w:r>
        <w:rPr>
          <w:rFonts w:ascii="Times New Roman" w:hAnsi="Times New Roman" w:cs="Times New Roman"/>
        </w:rPr>
        <w:t xml:space="preserve">Beecher, Clark; unanimously approved with </w:t>
      </w:r>
      <w:r>
        <w:rPr>
          <w:rFonts w:ascii="Times New Roman" w:hAnsi="Times New Roman" w:cs="Times New Roman"/>
          <w:b/>
          <w:bCs/>
        </w:rPr>
        <w:t xml:space="preserve">one contingency </w:t>
      </w:r>
      <w:r>
        <w:rPr>
          <w:rFonts w:ascii="Times New Roman" w:hAnsi="Times New Roman" w:cs="Times New Roman"/>
        </w:rPr>
        <w:t xml:space="preserve">and </w:t>
      </w:r>
      <w:r>
        <w:rPr>
          <w:rFonts w:ascii="Times New Roman" w:hAnsi="Times New Roman" w:cs="Times New Roman"/>
          <w:i/>
          <w:iCs/>
        </w:rPr>
        <w:t>three recommendations</w:t>
      </w:r>
      <w:r>
        <w:rPr>
          <w:rFonts w:ascii="Times New Roman" w:hAnsi="Times New Roman" w:cs="Times New Roman"/>
        </w:rPr>
        <w:t>.</w:t>
      </w:r>
    </w:p>
    <w:p w14:paraId="0F353030" w14:textId="77777777" w:rsidR="00CA02C0" w:rsidRDefault="00CA02C0" w:rsidP="00CA02C0">
      <w:pPr>
        <w:pStyle w:val="ListParagraph"/>
        <w:numPr>
          <w:ilvl w:val="0"/>
          <w:numId w:val="3"/>
        </w:numPr>
        <w:rPr>
          <w:rFonts w:ascii="Times New Roman" w:hAnsi="Times New Roman" w:cs="Times New Roman"/>
        </w:rPr>
      </w:pPr>
      <w:r w:rsidRPr="00CA02C0">
        <w:rPr>
          <w:rFonts w:ascii="Times New Roman" w:hAnsi="Times New Roman" w:cs="Times New Roman"/>
        </w:rPr>
        <w:t>Revision to the Spanish Minor</w:t>
      </w:r>
    </w:p>
    <w:p w14:paraId="4748CF0F" w14:textId="2DA5D81F" w:rsidR="00C05C8B" w:rsidRDefault="00C05C8B" w:rsidP="00C05C8B">
      <w:pPr>
        <w:pStyle w:val="ListParagraph"/>
        <w:numPr>
          <w:ilvl w:val="1"/>
          <w:numId w:val="3"/>
        </w:numPr>
        <w:rPr>
          <w:rFonts w:ascii="Times New Roman" w:hAnsi="Times New Roman" w:cs="Times New Roman"/>
        </w:rPr>
      </w:pPr>
      <w:r>
        <w:rPr>
          <w:rFonts w:ascii="Times New Roman" w:hAnsi="Times New Roman" w:cs="Times New Roman"/>
          <w:b/>
          <w:bCs/>
        </w:rPr>
        <w:lastRenderedPageBreak/>
        <w:t xml:space="preserve">Contingency: </w:t>
      </w:r>
      <w:r>
        <w:rPr>
          <w:rFonts w:ascii="Times New Roman" w:hAnsi="Times New Roman" w:cs="Times New Roman"/>
        </w:rPr>
        <w:t xml:space="preserve">The Subcommittee notes that </w:t>
      </w:r>
      <w:r w:rsidR="00DD7DE0">
        <w:rPr>
          <w:rFonts w:ascii="Times New Roman" w:hAnsi="Times New Roman" w:cs="Times New Roman"/>
        </w:rPr>
        <w:t xml:space="preserve">p. 1 of </w:t>
      </w:r>
      <w:r>
        <w:rPr>
          <w:rFonts w:ascii="Times New Roman" w:hAnsi="Times New Roman" w:cs="Times New Roman"/>
        </w:rPr>
        <w:t xml:space="preserve">the proposal </w:t>
      </w:r>
      <w:r w:rsidR="00DD7DE0">
        <w:rPr>
          <w:rFonts w:ascii="Times New Roman" w:hAnsi="Times New Roman" w:cs="Times New Roman"/>
        </w:rPr>
        <w:t>men</w:t>
      </w:r>
      <w:r w:rsidR="00EB00D7">
        <w:rPr>
          <w:rFonts w:ascii="Times New Roman" w:hAnsi="Times New Roman" w:cs="Times New Roman"/>
        </w:rPr>
        <w:t>t</w:t>
      </w:r>
      <w:r w:rsidR="00DD7DE0">
        <w:rPr>
          <w:rFonts w:ascii="Times New Roman" w:hAnsi="Times New Roman" w:cs="Times New Roman"/>
        </w:rPr>
        <w:t xml:space="preserve">ions </w:t>
      </w:r>
      <w:r w:rsidR="00BE41E3">
        <w:rPr>
          <w:rFonts w:ascii="Times New Roman" w:hAnsi="Times New Roman" w:cs="Times New Roman"/>
        </w:rPr>
        <w:t xml:space="preserve">that </w:t>
      </w:r>
      <w:r>
        <w:rPr>
          <w:rFonts w:ascii="Times New Roman" w:hAnsi="Times New Roman" w:cs="Times New Roman"/>
        </w:rPr>
        <w:t xml:space="preserve">both a marked up and an original version of </w:t>
      </w:r>
      <w:r w:rsidRPr="00C05C8B">
        <w:rPr>
          <w:rFonts w:ascii="Times New Roman" w:hAnsi="Times New Roman" w:cs="Times New Roman"/>
        </w:rPr>
        <w:t>the ASC Spanish minor advising sheet</w:t>
      </w:r>
      <w:r>
        <w:rPr>
          <w:rFonts w:ascii="Times New Roman" w:hAnsi="Times New Roman" w:cs="Times New Roman"/>
        </w:rPr>
        <w:t xml:space="preserve"> are included. However, the proposal only contains the version with edits. The Subcommittee requests that </w:t>
      </w:r>
      <w:r w:rsidR="00DD7DE0">
        <w:rPr>
          <w:rFonts w:ascii="Times New Roman" w:hAnsi="Times New Roman" w:cs="Times New Roman"/>
        </w:rPr>
        <w:t xml:space="preserve">either this information be corrected on p. 1 or </w:t>
      </w:r>
      <w:r>
        <w:rPr>
          <w:rFonts w:ascii="Times New Roman" w:hAnsi="Times New Roman" w:cs="Times New Roman"/>
        </w:rPr>
        <w:t>the original version also be submitted.</w:t>
      </w:r>
    </w:p>
    <w:p w14:paraId="13306EE0" w14:textId="1377D8C8" w:rsidR="00C05C8B" w:rsidRDefault="00C05C8B" w:rsidP="00C05C8B">
      <w:pPr>
        <w:pStyle w:val="ListParagraph"/>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notes that the list of elective courses on page 2 of the proposal includes </w:t>
      </w:r>
      <w:r w:rsidRPr="00C05C8B">
        <w:rPr>
          <w:rFonts w:ascii="Times New Roman" w:hAnsi="Times New Roman" w:cs="Times New Roman"/>
        </w:rPr>
        <w:t>Portuguese 5611: The Portuguese Language, which requires Portuguese 3401 or Portuguese 5502 and graduate standing as prerequisites.</w:t>
      </w:r>
      <w:r>
        <w:rPr>
          <w:rFonts w:ascii="Times New Roman" w:hAnsi="Times New Roman" w:cs="Times New Roman"/>
        </w:rPr>
        <w:t xml:space="preserve"> Since the course is taught in Portuguese, most Spanish students will not have the necessary background to enroll. The Subcommittee requests that the advising sheet make note that this course is taught in Portuguese, so student are aware. </w:t>
      </w:r>
    </w:p>
    <w:p w14:paraId="2A05B419" w14:textId="139BB6BD" w:rsidR="00C05C8B" w:rsidRDefault="00C05C8B" w:rsidP="00C05C8B">
      <w:pPr>
        <w:pStyle w:val="ListParagraph"/>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w:t>
      </w:r>
      <w:r w:rsidR="00BE41E3">
        <w:rPr>
          <w:rFonts w:ascii="Times New Roman" w:hAnsi="Times New Roman" w:cs="Times New Roman"/>
        </w:rPr>
        <w:t>C</w:t>
      </w:r>
      <w:r>
        <w:rPr>
          <w:rFonts w:ascii="Times New Roman" w:hAnsi="Times New Roman" w:cs="Times New Roman"/>
        </w:rPr>
        <w:t>ourse Spanish 4595.01 appears as an elective on the advising sheet but does not appear in the letter of the proposal</w:t>
      </w:r>
      <w:r w:rsidR="00DC60F4">
        <w:rPr>
          <w:rFonts w:ascii="Times New Roman" w:hAnsi="Times New Roman" w:cs="Times New Roman"/>
        </w:rPr>
        <w:t xml:space="preserve">. </w:t>
      </w:r>
      <w:r w:rsidR="00DC60F4">
        <w:rPr>
          <w:rFonts w:ascii="Times New Roman" w:hAnsi="Times New Roman" w:cs="Times New Roman"/>
        </w:rPr>
        <w:t xml:space="preserve">The Subcommittee requests that this mismatch be resolved and the department determine whether they want to include this course in the minor.  </w:t>
      </w:r>
      <w:r w:rsidR="00DC60F4">
        <w:rPr>
          <w:rFonts w:ascii="Times New Roman" w:hAnsi="Times New Roman" w:cs="Times New Roman"/>
        </w:rPr>
        <w:t>Please also note that the course does not appear in</w:t>
      </w:r>
      <w:r>
        <w:rPr>
          <w:rFonts w:ascii="Times New Roman" w:hAnsi="Times New Roman" w:cs="Times New Roman"/>
        </w:rPr>
        <w:t xml:space="preserve"> the </w:t>
      </w:r>
      <w:r w:rsidR="00DC60F4">
        <w:rPr>
          <w:rFonts w:ascii="Times New Roman" w:hAnsi="Times New Roman" w:cs="Times New Roman"/>
        </w:rPr>
        <w:t xml:space="preserve">OSU </w:t>
      </w:r>
      <w:r>
        <w:rPr>
          <w:rFonts w:ascii="Times New Roman" w:hAnsi="Times New Roman" w:cs="Times New Roman"/>
        </w:rPr>
        <w:t>course catalog</w:t>
      </w:r>
      <w:r w:rsidR="00DC60F4">
        <w:rPr>
          <w:rFonts w:ascii="Times New Roman" w:hAnsi="Times New Roman" w:cs="Times New Roman"/>
        </w:rPr>
        <w:t xml:space="preserve">, though it was taken out of limbo effective Autumn 2024. This should be resolved </w:t>
      </w:r>
      <w:r>
        <w:rPr>
          <w:rFonts w:ascii="Times New Roman" w:hAnsi="Times New Roman" w:cs="Times New Roman"/>
        </w:rPr>
        <w:t xml:space="preserve"> </w:t>
      </w:r>
    </w:p>
    <w:p w14:paraId="0A0D0055" w14:textId="2B06726A" w:rsidR="00C05C8B" w:rsidRDefault="00C05C8B" w:rsidP="00C05C8B">
      <w:pPr>
        <w:pStyle w:val="ListParagraph"/>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name of each pathway be restated where the courses are listed in the advising sheet to make it </w:t>
      </w:r>
      <w:r w:rsidR="00DD5BEC">
        <w:rPr>
          <w:rFonts w:ascii="Times New Roman" w:hAnsi="Times New Roman" w:cs="Times New Roman"/>
        </w:rPr>
        <w:t>more visible and clearer</w:t>
      </w:r>
      <w:r>
        <w:rPr>
          <w:rFonts w:ascii="Times New Roman" w:hAnsi="Times New Roman" w:cs="Times New Roman"/>
        </w:rPr>
        <w:t xml:space="preserve"> to students. </w:t>
      </w:r>
    </w:p>
    <w:p w14:paraId="290506E2" w14:textId="1D68224D" w:rsidR="00C05C8B" w:rsidRPr="00C05C8B" w:rsidRDefault="00C05C8B" w:rsidP="00C05C8B">
      <w:pPr>
        <w:pStyle w:val="ListParagraph"/>
        <w:numPr>
          <w:ilvl w:val="1"/>
          <w:numId w:val="3"/>
        </w:numPr>
        <w:rPr>
          <w:rFonts w:ascii="Times New Roman" w:hAnsi="Times New Roman" w:cs="Times New Roman"/>
        </w:rPr>
      </w:pPr>
      <w:r>
        <w:rPr>
          <w:rFonts w:ascii="Times New Roman" w:hAnsi="Times New Roman" w:cs="Times New Roman"/>
        </w:rPr>
        <w:t xml:space="preserve">Sims, Clark; unanimously approved with </w:t>
      </w:r>
      <w:r>
        <w:rPr>
          <w:rFonts w:ascii="Times New Roman" w:hAnsi="Times New Roman" w:cs="Times New Roman"/>
          <w:b/>
          <w:bCs/>
        </w:rPr>
        <w:t xml:space="preserve">three contingencies </w:t>
      </w:r>
      <w:r>
        <w:rPr>
          <w:rFonts w:ascii="Times New Roman" w:hAnsi="Times New Roman" w:cs="Times New Roman"/>
        </w:rPr>
        <w:t xml:space="preserve">and </w:t>
      </w:r>
      <w:r>
        <w:rPr>
          <w:rFonts w:ascii="Times New Roman" w:hAnsi="Times New Roman" w:cs="Times New Roman"/>
          <w:i/>
          <w:iCs/>
        </w:rPr>
        <w:t>one recommendation</w:t>
      </w:r>
      <w:r>
        <w:rPr>
          <w:rFonts w:ascii="Times New Roman" w:hAnsi="Times New Roman" w:cs="Times New Roman"/>
        </w:rPr>
        <w:t xml:space="preserve">. </w:t>
      </w:r>
    </w:p>
    <w:p w14:paraId="26B6FB68" w14:textId="77777777" w:rsidR="00DE1ACD" w:rsidRDefault="00DE1ACD"/>
    <w:sectPr w:rsidR="00DE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58C6"/>
    <w:multiLevelType w:val="multilevel"/>
    <w:tmpl w:val="E910A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232A87"/>
    <w:multiLevelType w:val="multilevel"/>
    <w:tmpl w:val="5F2C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7441F7"/>
    <w:multiLevelType w:val="multilevel"/>
    <w:tmpl w:val="A252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746874"/>
    <w:multiLevelType w:val="hybridMultilevel"/>
    <w:tmpl w:val="E3EA34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6872234">
    <w:abstractNumId w:val="2"/>
  </w:num>
  <w:num w:numId="2" w16cid:durableId="130370229">
    <w:abstractNumId w:val="1"/>
  </w:num>
  <w:num w:numId="3" w16cid:durableId="1734041161">
    <w:abstractNumId w:val="3"/>
  </w:num>
  <w:num w:numId="4" w16cid:durableId="108857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C0"/>
    <w:rsid w:val="00127BF3"/>
    <w:rsid w:val="00310982"/>
    <w:rsid w:val="00452EA8"/>
    <w:rsid w:val="009B2463"/>
    <w:rsid w:val="00A03CAF"/>
    <w:rsid w:val="00A1369D"/>
    <w:rsid w:val="00A829E1"/>
    <w:rsid w:val="00BE3197"/>
    <w:rsid w:val="00BE41E3"/>
    <w:rsid w:val="00C05C8B"/>
    <w:rsid w:val="00CA02C0"/>
    <w:rsid w:val="00DA4E23"/>
    <w:rsid w:val="00DC60F4"/>
    <w:rsid w:val="00DD5BEC"/>
    <w:rsid w:val="00DD7DE0"/>
    <w:rsid w:val="00DE1ACD"/>
    <w:rsid w:val="00DF34E7"/>
    <w:rsid w:val="00E83A6F"/>
    <w:rsid w:val="00EB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8AA6"/>
  <w15:chartTrackingRefBased/>
  <w15:docId w15:val="{F8F9EB92-EC2F-40CA-9F8C-81E93562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2C0"/>
    <w:rPr>
      <w:rFonts w:eastAsiaTheme="majorEastAsia" w:cstheme="majorBidi"/>
      <w:color w:val="272727" w:themeColor="text1" w:themeTint="D8"/>
    </w:rPr>
  </w:style>
  <w:style w:type="paragraph" w:styleId="Title">
    <w:name w:val="Title"/>
    <w:basedOn w:val="Normal"/>
    <w:next w:val="Normal"/>
    <w:link w:val="TitleChar"/>
    <w:uiPriority w:val="10"/>
    <w:qFormat/>
    <w:rsid w:val="00CA0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2C0"/>
    <w:pPr>
      <w:spacing w:before="160"/>
      <w:jc w:val="center"/>
    </w:pPr>
    <w:rPr>
      <w:i/>
      <w:iCs/>
      <w:color w:val="404040" w:themeColor="text1" w:themeTint="BF"/>
    </w:rPr>
  </w:style>
  <w:style w:type="character" w:customStyle="1" w:styleId="QuoteChar">
    <w:name w:val="Quote Char"/>
    <w:basedOn w:val="DefaultParagraphFont"/>
    <w:link w:val="Quote"/>
    <w:uiPriority w:val="29"/>
    <w:rsid w:val="00CA02C0"/>
    <w:rPr>
      <w:i/>
      <w:iCs/>
      <w:color w:val="404040" w:themeColor="text1" w:themeTint="BF"/>
    </w:rPr>
  </w:style>
  <w:style w:type="paragraph" w:styleId="ListParagraph">
    <w:name w:val="List Paragraph"/>
    <w:basedOn w:val="Normal"/>
    <w:uiPriority w:val="34"/>
    <w:qFormat/>
    <w:rsid w:val="00CA02C0"/>
    <w:pPr>
      <w:ind w:left="720"/>
      <w:contextualSpacing/>
    </w:pPr>
  </w:style>
  <w:style w:type="character" w:styleId="IntenseEmphasis">
    <w:name w:val="Intense Emphasis"/>
    <w:basedOn w:val="DefaultParagraphFont"/>
    <w:uiPriority w:val="21"/>
    <w:qFormat/>
    <w:rsid w:val="00CA02C0"/>
    <w:rPr>
      <w:i/>
      <w:iCs/>
      <w:color w:val="0F4761" w:themeColor="accent1" w:themeShade="BF"/>
    </w:rPr>
  </w:style>
  <w:style w:type="paragraph" w:styleId="IntenseQuote">
    <w:name w:val="Intense Quote"/>
    <w:basedOn w:val="Normal"/>
    <w:next w:val="Normal"/>
    <w:link w:val="IntenseQuoteChar"/>
    <w:uiPriority w:val="30"/>
    <w:qFormat/>
    <w:rsid w:val="00CA0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2C0"/>
    <w:rPr>
      <w:i/>
      <w:iCs/>
      <w:color w:val="0F4761" w:themeColor="accent1" w:themeShade="BF"/>
    </w:rPr>
  </w:style>
  <w:style w:type="character" w:styleId="IntenseReference">
    <w:name w:val="Intense Reference"/>
    <w:basedOn w:val="DefaultParagraphFont"/>
    <w:uiPriority w:val="32"/>
    <w:qFormat/>
    <w:rsid w:val="00CA02C0"/>
    <w:rPr>
      <w:b/>
      <w:bCs/>
      <w:smallCaps/>
      <w:color w:val="0F4761" w:themeColor="accent1" w:themeShade="BF"/>
      <w:spacing w:val="5"/>
    </w:rPr>
  </w:style>
  <w:style w:type="paragraph" w:styleId="Revision">
    <w:name w:val="Revision"/>
    <w:hidden/>
    <w:uiPriority w:val="99"/>
    <w:semiHidden/>
    <w:rsid w:val="009B2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207950">
      <w:bodyDiv w:val="1"/>
      <w:marLeft w:val="0"/>
      <w:marRight w:val="0"/>
      <w:marTop w:val="0"/>
      <w:marBottom w:val="0"/>
      <w:divBdr>
        <w:top w:val="none" w:sz="0" w:space="0" w:color="auto"/>
        <w:left w:val="none" w:sz="0" w:space="0" w:color="auto"/>
        <w:bottom w:val="none" w:sz="0" w:space="0" w:color="auto"/>
        <w:right w:val="none" w:sz="0" w:space="0" w:color="auto"/>
      </w:divBdr>
    </w:div>
    <w:div w:id="1265651840">
      <w:bodyDiv w:val="1"/>
      <w:marLeft w:val="0"/>
      <w:marRight w:val="0"/>
      <w:marTop w:val="0"/>
      <w:marBottom w:val="0"/>
      <w:divBdr>
        <w:top w:val="none" w:sz="0" w:space="0" w:color="auto"/>
        <w:left w:val="none" w:sz="0" w:space="0" w:color="auto"/>
        <w:bottom w:val="none" w:sz="0" w:space="0" w:color="auto"/>
        <w:right w:val="none" w:sz="0" w:space="0" w:color="auto"/>
      </w:divBdr>
    </w:div>
    <w:div w:id="1748070270">
      <w:bodyDiv w:val="1"/>
      <w:marLeft w:val="0"/>
      <w:marRight w:val="0"/>
      <w:marTop w:val="0"/>
      <w:marBottom w:val="0"/>
      <w:divBdr>
        <w:top w:val="none" w:sz="0" w:space="0" w:color="auto"/>
        <w:left w:val="none" w:sz="0" w:space="0" w:color="auto"/>
        <w:bottom w:val="none" w:sz="0" w:space="0" w:color="auto"/>
        <w:right w:val="none" w:sz="0" w:space="0" w:color="auto"/>
      </w:divBdr>
    </w:div>
    <w:div w:id="20275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2</cp:revision>
  <dcterms:created xsi:type="dcterms:W3CDTF">2025-11-04T14:44:00Z</dcterms:created>
  <dcterms:modified xsi:type="dcterms:W3CDTF">2025-11-04T14:44:00Z</dcterms:modified>
</cp:coreProperties>
</file>